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0F2B46"/>
          <w:sz w:val="30"/>
          <w:szCs w:val="30"/>
        </w:rPr>
        <w:t xml:space="preserve">TOOLBOX TALK RECORD &amp; SIGN-OFF SHEET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5A6B7A"/>
          <w:sz w:val="18"/>
          <w:szCs w:val="18"/>
        </w:rPr>
        <w:t xml:space="preserve">Free template from TBT Go (tbtgo.co.uk) — complete one sheet per talk delivered. Keep with the site file.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713"/>
        <w:gridCol w:w="1800"/>
        <w:gridCol w:w="2713"/>
      </w:tblGrid>
      <w:tr>
        <w:tc>
          <w:tcPr>
            <w:tcW w:type="dxa" w:w="1800"/>
            <w:shd w:fill="F2F6FA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Talk title:</w:t>
            </w:r>
          </w:p>
        </w:tc>
        <w:tc>
          <w:tcPr>
            <w:tcW w:type="dxa" w:w="2713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shd w:fill="F2F6FA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Talk ref no:</w:t>
            </w:r>
          </w:p>
        </w:tc>
        <w:tc>
          <w:tcPr>
            <w:tcW w:type="dxa" w:w="2713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shd w:fill="F2F6FA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Date:</w:t>
            </w:r>
          </w:p>
        </w:tc>
        <w:tc>
          <w:tcPr>
            <w:tcW w:type="dxa" w:w="2713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shd w:fill="F2F6FA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Start / finish time:</w:t>
            </w:r>
          </w:p>
        </w:tc>
        <w:tc>
          <w:tcPr>
            <w:tcW w:type="dxa" w:w="2713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shd w:fill="F2F6FA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Site / project:</w:t>
            </w:r>
          </w:p>
        </w:tc>
        <w:tc>
          <w:tcPr>
            <w:tcW w:type="dxa" w:w="2713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shd w:fill="F2F6FA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Location on site:</w:t>
            </w:r>
          </w:p>
        </w:tc>
        <w:tc>
          <w:tcPr>
            <w:tcW w:type="dxa" w:w="2713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shd w:fill="F2F6FA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Delivered by (name):</w:t>
            </w:r>
          </w:p>
        </w:tc>
        <w:tc>
          <w:tcPr>
            <w:tcW w:type="dxa" w:w="2713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shd w:fill="F2F6FA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Role:</w:t>
            </w:r>
          </w:p>
        </w:tc>
        <w:tc>
          <w:tcPr>
            <w:tcW w:type="dxa" w:w="2713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shd w:fill="F2F6FA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Deliverer signature:</w:t>
            </w:r>
          </w:p>
        </w:tc>
        <w:tc>
          <w:tcPr>
            <w:tcW w:type="dxa" w:w="2713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shd w:fill="F2F6FA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Duration (mins):</w:t>
            </w:r>
          </w:p>
        </w:tc>
        <w:tc>
          <w:tcPr>
            <w:tcW w:type="dxa" w:w="2713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160"/>
      </w:pPr>
      <w:r>
        <w:rPr>
          <w:rFonts w:ascii="Calibri" w:cs="Calibri" w:eastAsia="Calibri" w:hAnsi="Calibri"/>
          <w:b/>
          <w:bCs/>
          <w:color w:val="0F2B46"/>
          <w:sz w:val="21"/>
          <w:szCs w:val="21"/>
        </w:rPr>
        <w:t xml:space="preserve">Key points covered (minimum three):</w:t>
      </w:r>
    </w:p>
    <w:p>
      <w:pPr>
        <w:pBdr>
          <w:bottom w:val="single" w:color="AAB6C2" w:sz="4"/>
        </w:pBdr>
        <w:spacing w:after="140"/>
      </w:pPr>
      <w:r>
        <w:rPr>
          <w:rFonts w:ascii="Calibri" w:cs="Calibri" w:eastAsia="Calibri" w:hAnsi="Calibri"/>
          <w:color w:val="5A6B7A"/>
          <w:sz w:val="20"/>
          <w:szCs w:val="20"/>
        </w:rPr>
        <w:t xml:space="preserve">1.  </w:t>
      </w:r>
    </w:p>
    <w:p>
      <w:pPr>
        <w:pBdr>
          <w:bottom w:val="single" w:color="AAB6C2" w:sz="4"/>
        </w:pBdr>
        <w:spacing w:after="140"/>
      </w:pPr>
      <w:r>
        <w:rPr>
          <w:rFonts w:ascii="Calibri" w:cs="Calibri" w:eastAsia="Calibri" w:hAnsi="Calibri"/>
          <w:color w:val="5A6B7A"/>
          <w:sz w:val="20"/>
          <w:szCs w:val="20"/>
        </w:rPr>
        <w:t xml:space="preserve">2.  </w:t>
      </w:r>
    </w:p>
    <w:p>
      <w:pPr>
        <w:pBdr>
          <w:bottom w:val="single" w:color="AAB6C2" w:sz="4"/>
        </w:pBdr>
        <w:spacing w:after="140"/>
      </w:pPr>
      <w:r>
        <w:rPr>
          <w:rFonts w:ascii="Calibri" w:cs="Calibri" w:eastAsia="Calibri" w:hAnsi="Calibri"/>
          <w:color w:val="5A6B7A"/>
          <w:sz w:val="20"/>
          <w:szCs w:val="20"/>
        </w:rPr>
        <w:t xml:space="preserve">3.  </w:t>
      </w:r>
    </w:p>
    <w:p>
      <w:pPr>
        <w:spacing w:after="80" w:before="120"/>
      </w:pPr>
      <w:r>
        <w:rPr>
          <w:rFonts w:ascii="Calibri" w:cs="Calibri" w:eastAsia="Calibri" w:hAnsi="Calibri"/>
          <w:b/>
          <w:bCs/>
          <w:color w:val="0F2B46"/>
          <w:sz w:val="21"/>
          <w:szCs w:val="21"/>
        </w:rPr>
        <w:t xml:space="preserve">Attendees — by signing you confirm you attended this talk, understood its content, and had the chance to ask questions: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700"/>
        <w:gridCol w:w="2200"/>
        <w:gridCol w:w="1500"/>
        <w:gridCol w:w="2126"/>
      </w:tblGrid>
      <w:tr>
        <w:trPr>
          <w:tblHeader/>
        </w:trPr>
        <w:tc>
          <w:tcPr>
            <w:tcW w:type="dxa" w:w="500"/>
            <w:shd w:fill="0F2B46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#</w:t>
            </w:r>
          </w:p>
        </w:tc>
        <w:tc>
          <w:tcPr>
            <w:tcW w:type="dxa" w:w="2700"/>
            <w:shd w:fill="0F2B46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Name (PRINT)</w:t>
            </w:r>
          </w:p>
        </w:tc>
        <w:tc>
          <w:tcPr>
            <w:tcW w:type="dxa" w:w="2200"/>
            <w:shd w:fill="0F2B46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Company</w:t>
            </w:r>
          </w:p>
        </w:tc>
        <w:tc>
          <w:tcPr>
            <w:tcW w:type="dxa" w:w="1500"/>
            <w:shd w:fill="0F2B46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Understood? (Y/N)</w:t>
            </w:r>
          </w:p>
        </w:tc>
        <w:tc>
          <w:tcPr>
            <w:tcW w:type="dxa" w:w="2126"/>
            <w:shd w:fill="0F2B46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Signature</w:t>
            </w:r>
          </w:p>
        </w:tc>
      </w:tr>
      <w:tr>
        <w:trPr>
          <w:trHeight w:val="360" w:hRule="atLeast"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>1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>2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>3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>4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>5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>6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>7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>8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>9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>10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>11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>12</w:t>
            </w:r>
          </w:p>
        </w:tc>
        <w:tc>
          <w:tcPr>
            <w:tcW w:type="dxa" w:w="27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  <w:tc>
          <w:tcPr>
            <w:tcW w:type="dxa" w:w="2126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6B7A"/>
                <w:sz w:val="19"/>
                <w:szCs w:val="19"/>
              </w:rPr>
              <w:t xml:space="preserve"/>
            </w:r>
          </w:p>
        </w:tc>
      </w:tr>
    </w:tbl>
    <w:p>
      <w:pPr>
        <w:spacing w:after="60" w:before="160"/>
      </w:pPr>
      <w:r>
        <w:rPr>
          <w:rFonts w:ascii="Calibri" w:cs="Calibri" w:eastAsia="Calibri" w:hAnsi="Calibri"/>
          <w:b/>
          <w:bCs/>
          <w:color w:val="0F2B46"/>
          <w:sz w:val="21"/>
          <w:szCs w:val="21"/>
        </w:rPr>
        <w:t xml:space="preserve">Questions raised / follow-up actions (who, by when):</w:t>
      </w:r>
    </w:p>
    <w:p>
      <w:pPr>
        <w:pBdr>
          <w:bottom w:val="single" w:color="AAB6C2" w:sz="4"/>
        </w:pBdr>
        <w:spacing w:after="14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pBdr>
          <w:bottom w:val="single" w:color="AAB6C2" w:sz="4"/>
        </w:pBdr>
        <w:spacing w:after="140"/>
      </w:pPr>
      <w:r>
        <w:rPr>
          <w:rFonts w:ascii="Calibri" w:cs="Calibri" w:eastAsia="Calibri" w:hAnsi="Calibri"/>
          <w:sz w:val="20"/>
          <w:szCs w:val="20"/>
        </w:rPr>
        <w:t xml:space="preserve"> </w:t>
      </w:r>
    </w:p>
    <w:p>
      <w:pPr>
        <w:spacing w:before="100"/>
      </w:pPr>
      <w:r>
        <w:rPr>
          <w:rFonts w:ascii="Calibri" w:cs="Calibri" w:eastAsia="Calibri" w:hAnsi="Calibri"/>
          <w:i/>
          <w:iCs/>
          <w:color w:val="5A6B7A"/>
          <w:sz w:val="17"/>
          <w:szCs w:val="17"/>
        </w:rPr>
        <w:t xml:space="preserve">Honest note from the people who made this template: </w:t>
      </w:r>
      <w:r>
        <w:rPr>
          <w:rFonts w:ascii="Calibri" w:cs="Calibri" w:eastAsia="Calibri" w:hAnsi="Calibri"/>
          <w:i/>
          <w:iCs/>
          <w:color w:val="5A6B7A"/>
          <w:sz w:val="17"/>
          <w:szCs w:val="17"/>
        </w:rPr>
        <w:t xml:space="preserve">a signed sheet proves attendance, not understanding — and paper gets lost. TBT Go sends talks to your crew's phones, checks understanding before they can sign, and seals the record so it can't be edited. From £29/month — free 14-day trial at </w:t>
      </w:r>
      <w:r>
        <w:rPr>
          <w:rFonts w:ascii="Calibri" w:cs="Calibri" w:eastAsia="Calibri" w:hAnsi="Calibri"/>
          <w:b/>
          <w:bCs/>
          <w:i/>
          <w:iCs/>
          <w:color w:val="0F2B46"/>
          <w:sz w:val="17"/>
          <w:szCs w:val="17"/>
        </w:rPr>
        <w:t xml:space="preserve">tbtgo.co.uk</w:t>
      </w:r>
    </w:p>
    <w:sectPr>
      <w:pgSz w:w="11906" w:h="16838" w:orient="portrait"/>
      <w:pgMar w:top="900" w:right="1440" w:bottom="72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2026-08-11T20:56:07.805Z</dcterms:created>
  <dcterms:modified xsi:type="dcterms:W3CDTF">2026-08-11T20:56:07.808Z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